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附件一</w:t>
      </w:r>
    </w:p>
    <w:tbl>
      <w:tblPr>
        <w:tblStyle w:val="7"/>
        <w:tblW w:w="115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05"/>
        <w:gridCol w:w="1141"/>
        <w:gridCol w:w="4072"/>
        <w:gridCol w:w="619"/>
        <w:gridCol w:w="615"/>
        <w:gridCol w:w="791"/>
        <w:gridCol w:w="825"/>
        <w:gridCol w:w="1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5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培训学院办公家具报价清单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功能参数要求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屏风隔断桌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双人位：1600*600*750mm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121285</wp:posOffset>
                  </wp:positionV>
                  <wp:extent cx="1199515" cy="729615"/>
                  <wp:effectExtent l="0" t="0" r="635" b="13335"/>
                  <wp:wrapNone/>
                  <wp:docPr id="1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1216660</wp:posOffset>
                  </wp:positionH>
                  <wp:positionV relativeFrom="paragraph">
                    <wp:posOffset>98425</wp:posOffset>
                  </wp:positionV>
                  <wp:extent cx="544195" cy="544195"/>
                  <wp:effectExtent l="0" t="0" r="8255" b="8255"/>
                  <wp:wrapNone/>
                  <wp:docPr id="2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1753870</wp:posOffset>
                  </wp:positionH>
                  <wp:positionV relativeFrom="paragraph">
                    <wp:posOffset>62865</wp:posOffset>
                  </wp:positionV>
                  <wp:extent cx="499110" cy="720090"/>
                  <wp:effectExtent l="0" t="0" r="15240" b="3810"/>
                  <wp:wrapNone/>
                  <wp:docPr id="3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每张含2个吊主机架，暗线槽（屏风高度45公分），预留强弱电槽口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椅子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24765</wp:posOffset>
                  </wp:positionV>
                  <wp:extent cx="485140" cy="661035"/>
                  <wp:effectExtent l="0" t="0" r="10160" b="5715"/>
                  <wp:wrapNone/>
                  <wp:docPr id="4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钢塑结构，钢制采用实心管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教师桌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桌子1500*600*750mm                        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793115</wp:posOffset>
                  </wp:positionH>
                  <wp:positionV relativeFrom="paragraph">
                    <wp:posOffset>71120</wp:posOffset>
                  </wp:positionV>
                  <wp:extent cx="916940" cy="688975"/>
                  <wp:effectExtent l="0" t="0" r="16510" b="15875"/>
                  <wp:wrapNone/>
                  <wp:docPr id="5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94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教师主机位（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带主机吊架，下挂板，无需活动柜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椅子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五星脚转椅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1022985</wp:posOffset>
                  </wp:positionH>
                  <wp:positionV relativeFrom="paragraph">
                    <wp:posOffset>74930</wp:posOffset>
                  </wp:positionV>
                  <wp:extent cx="561340" cy="715645"/>
                  <wp:effectExtent l="0" t="0" r="10160" b="8255"/>
                  <wp:wrapNone/>
                  <wp:docPr id="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网布转椅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前厅桌椅（大理石桌面）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桌子3600*450*750mm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689610</wp:posOffset>
                  </wp:positionH>
                  <wp:positionV relativeFrom="paragraph">
                    <wp:posOffset>38100</wp:posOffset>
                  </wp:positionV>
                  <wp:extent cx="976630" cy="735330"/>
                  <wp:effectExtent l="0" t="0" r="13970" b="7620"/>
                  <wp:wrapNone/>
                  <wp:docPr id="7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直台，无副柜，要求有抽屉（详见实物照片），预留2个出线孔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电子存包柜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1700*460*1800mm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56515</wp:posOffset>
                  </wp:positionV>
                  <wp:extent cx="1457960" cy="1420495"/>
                  <wp:effectExtent l="0" t="0" r="8890" b="8255"/>
                  <wp:wrapNone/>
                  <wp:docPr id="8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960" cy="142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门，机设条码式电子存包柜，存物时：按“存”键，寄存柜自动打印一张密码条，机器语音提示：“请取密码条”。使用者抽出密码纸，对应的箱门自动打开，存好后关上箱门。取物时：直接将条码纸在扫描口扫描，对应的箱门会自动打开。语音提示：“请取完物品后关好箱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会议桌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6400*1800*750mm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70485</wp:posOffset>
                  </wp:positionV>
                  <wp:extent cx="984885" cy="668020"/>
                  <wp:effectExtent l="0" t="0" r="5715" b="17780"/>
                  <wp:wrapNone/>
                  <wp:docPr id="9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2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胶板材质，台面板厚70mm，镶铝合金边，台面板下位站脚支撑，配置2个多功能底盒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档案柜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850*390*1800mm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999490</wp:posOffset>
                  </wp:positionH>
                  <wp:positionV relativeFrom="paragraph">
                    <wp:posOffset>38100</wp:posOffset>
                  </wp:positionV>
                  <wp:extent cx="394970" cy="709295"/>
                  <wp:effectExtent l="0" t="0" r="5080" b="14605"/>
                  <wp:wrapNone/>
                  <wp:docPr id="10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钢制壁厚不低于0.7mm，上玻璃移门，下钢制对开门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3+2+1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87630</wp:posOffset>
                  </wp:positionV>
                  <wp:extent cx="1151255" cy="644525"/>
                  <wp:effectExtent l="0" t="0" r="10795" b="3175"/>
                  <wp:wrapNone/>
                  <wp:docPr id="11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每套含长茶几1个，三人位1个，单人位2个（三人沙发扶手处带坡度）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总价（含普票）：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附件二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保证承诺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安徽新华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公司与安徽新华学院就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公司全面履行其在主合同中的各项责任与义务，保证人自愿为其向安徽新华学院提供不可撤销的连带保证责任担保，并向安徽新华学院郑重承诺：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0" w:firstLineChars="25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日期：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附件三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7C103EA6"/>
    <w:rsid w:val="7C10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1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szCs w:val="20"/>
    </w:r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2023-06-26T08:18:00Z</dcterms:created>
  <dc:creator>千里草1403852088</dc:creator>
  <cp:lastModifiedBy>千里草1403852088</cp:lastModifiedBy>
  <dcterms:modified xsi:type="dcterms:W3CDTF">2023-06-26T08:20:12Z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6E3F4F7D025747D0BAB9E05B48A032FF_11</vt:lpwstr>
  </property>
</Properties>
</file>